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BB" w:rsidRPr="002B54FD" w:rsidRDefault="00260CBB" w:rsidP="00260CBB">
      <w:pPr>
        <w:jc w:val="center"/>
        <w:rPr>
          <w:b/>
          <w:sz w:val="28"/>
          <w:szCs w:val="28"/>
        </w:rPr>
      </w:pPr>
      <w:r w:rsidRPr="002B54FD">
        <w:rPr>
          <w:b/>
          <w:sz w:val="28"/>
          <w:szCs w:val="28"/>
        </w:rPr>
        <w:t>Программа муниципальной августовской конференции</w:t>
      </w:r>
    </w:p>
    <w:p w:rsidR="00260CBB" w:rsidRDefault="00260CBB" w:rsidP="00260CBB">
      <w:pPr>
        <w:rPr>
          <w:sz w:val="28"/>
          <w:szCs w:val="28"/>
        </w:rPr>
      </w:pPr>
    </w:p>
    <w:p w:rsidR="00260CBB" w:rsidRPr="004B4F09" w:rsidRDefault="00260CBB" w:rsidP="00260CBB">
      <w:pPr>
        <w:rPr>
          <w:sz w:val="28"/>
          <w:szCs w:val="28"/>
        </w:rPr>
      </w:pPr>
      <w:r w:rsidRPr="004B4F09">
        <w:rPr>
          <w:sz w:val="28"/>
          <w:szCs w:val="28"/>
        </w:rPr>
        <w:t>Дата проведения 26 августа 2016 г.</w:t>
      </w:r>
    </w:p>
    <w:p w:rsidR="00260CBB" w:rsidRPr="004B4F09" w:rsidRDefault="00260CBB" w:rsidP="00260CBB">
      <w:pPr>
        <w:rPr>
          <w:sz w:val="28"/>
          <w:szCs w:val="28"/>
        </w:rPr>
      </w:pPr>
      <w:r>
        <w:rPr>
          <w:sz w:val="28"/>
          <w:szCs w:val="28"/>
        </w:rPr>
        <w:t>Время</w:t>
      </w:r>
      <w:r w:rsidRPr="004B4F09">
        <w:rPr>
          <w:sz w:val="28"/>
          <w:szCs w:val="28"/>
        </w:rPr>
        <w:t xml:space="preserve"> работы в 10.00</w:t>
      </w:r>
      <w:r>
        <w:rPr>
          <w:sz w:val="28"/>
          <w:szCs w:val="28"/>
        </w:rPr>
        <w:t>-13.00</w:t>
      </w:r>
    </w:p>
    <w:p w:rsidR="00260CBB" w:rsidRPr="004B4F09" w:rsidRDefault="00260CBB" w:rsidP="00260CBB">
      <w:pPr>
        <w:rPr>
          <w:sz w:val="28"/>
          <w:szCs w:val="28"/>
        </w:rPr>
      </w:pPr>
      <w:r w:rsidRPr="004B4F09">
        <w:rPr>
          <w:sz w:val="28"/>
          <w:szCs w:val="28"/>
        </w:rPr>
        <w:t>Место проведения МАОУ СОШ № 3 г. Гусева</w:t>
      </w:r>
    </w:p>
    <w:p w:rsidR="00260CBB" w:rsidRDefault="00260CBB" w:rsidP="00260CBB">
      <w:pPr>
        <w:rPr>
          <w:sz w:val="28"/>
          <w:szCs w:val="28"/>
        </w:rPr>
      </w:pPr>
    </w:p>
    <w:p w:rsidR="00260CBB" w:rsidRPr="004B4F09" w:rsidRDefault="00260CBB" w:rsidP="00260CBB">
      <w:pPr>
        <w:pStyle w:val="a3"/>
        <w:numPr>
          <w:ilvl w:val="0"/>
          <w:numId w:val="1"/>
        </w:numPr>
        <w:spacing w:after="0" w:line="240" w:lineRule="auto"/>
        <w:ind w:right="448"/>
        <w:jc w:val="both"/>
        <w:rPr>
          <w:rFonts w:ascii="Times New Roman" w:hAnsi="Times New Roman"/>
          <w:b/>
          <w:sz w:val="28"/>
          <w:szCs w:val="28"/>
        </w:rPr>
      </w:pPr>
      <w:r w:rsidRPr="004B4F09">
        <w:rPr>
          <w:rFonts w:ascii="Times New Roman" w:hAnsi="Times New Roman"/>
          <w:b/>
          <w:sz w:val="28"/>
          <w:szCs w:val="28"/>
        </w:rPr>
        <w:t>Выставочная экспозиция «Калининградской области 70 лет»</w:t>
      </w:r>
    </w:p>
    <w:p w:rsidR="00260CBB" w:rsidRDefault="00260CBB" w:rsidP="00260CBB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общеобразовательное учреждение представляет работу школьного музея, работу с ветеранами Великой отечественной войны и ветеранами становления Калининградской области,  творческие работы детей по данной теме. Экспозицию представляют школьные экскурсоводы.</w:t>
      </w:r>
    </w:p>
    <w:p w:rsidR="00260CBB" w:rsidRDefault="00260CBB" w:rsidP="00260CBB">
      <w:pPr>
        <w:pStyle w:val="a3"/>
        <w:numPr>
          <w:ilvl w:val="0"/>
          <w:numId w:val="1"/>
        </w:numPr>
        <w:spacing w:after="0" w:line="240" w:lineRule="auto"/>
        <w:ind w:right="448"/>
        <w:jc w:val="both"/>
        <w:rPr>
          <w:rFonts w:ascii="Times New Roman" w:hAnsi="Times New Roman"/>
          <w:sz w:val="28"/>
          <w:szCs w:val="28"/>
        </w:rPr>
      </w:pPr>
      <w:r w:rsidRPr="00632FD9">
        <w:rPr>
          <w:rFonts w:ascii="Times New Roman" w:hAnsi="Times New Roman"/>
          <w:b/>
          <w:sz w:val="28"/>
          <w:szCs w:val="28"/>
        </w:rPr>
        <w:t>Видеоролик об организациях-юбилярах</w:t>
      </w:r>
      <w:r>
        <w:rPr>
          <w:rFonts w:ascii="Times New Roman" w:hAnsi="Times New Roman"/>
          <w:sz w:val="28"/>
          <w:szCs w:val="28"/>
        </w:rPr>
        <w:t xml:space="preserve">: (МОУ СОШ № 1 им. С.И. Гусева, МАОУ ДОД «Детско-юношеский центр») </w:t>
      </w:r>
    </w:p>
    <w:p w:rsidR="00260CBB" w:rsidRDefault="00260CBB" w:rsidP="00260CBB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мин.</w:t>
      </w:r>
    </w:p>
    <w:p w:rsidR="00260CBB" w:rsidRDefault="00260CBB" w:rsidP="00260CBB">
      <w:pPr>
        <w:pStyle w:val="a3"/>
        <w:numPr>
          <w:ilvl w:val="0"/>
          <w:numId w:val="1"/>
        </w:numPr>
        <w:spacing w:after="0" w:line="240" w:lineRule="auto"/>
        <w:ind w:right="448"/>
        <w:jc w:val="both"/>
        <w:rPr>
          <w:rFonts w:ascii="Times New Roman" w:hAnsi="Times New Roman"/>
          <w:sz w:val="28"/>
          <w:szCs w:val="28"/>
        </w:rPr>
      </w:pPr>
      <w:r w:rsidRPr="00632FD9">
        <w:rPr>
          <w:rFonts w:ascii="Times New Roman" w:hAnsi="Times New Roman"/>
          <w:b/>
          <w:sz w:val="28"/>
          <w:szCs w:val="28"/>
        </w:rPr>
        <w:t>Открытие конференции</w:t>
      </w:r>
      <w:r>
        <w:rPr>
          <w:rFonts w:ascii="Times New Roman" w:hAnsi="Times New Roman"/>
          <w:sz w:val="28"/>
          <w:szCs w:val="28"/>
        </w:rPr>
        <w:t>, поздравления гостей.</w:t>
      </w:r>
    </w:p>
    <w:p w:rsidR="00260CBB" w:rsidRDefault="00260CBB" w:rsidP="00260CBB">
      <w:pPr>
        <w:pStyle w:val="a3"/>
        <w:numPr>
          <w:ilvl w:val="0"/>
          <w:numId w:val="1"/>
        </w:numPr>
        <w:spacing w:after="0" w:line="240" w:lineRule="auto"/>
        <w:ind w:right="448"/>
        <w:jc w:val="both"/>
        <w:rPr>
          <w:rFonts w:ascii="Times New Roman" w:hAnsi="Times New Roman"/>
          <w:sz w:val="28"/>
          <w:szCs w:val="28"/>
        </w:rPr>
      </w:pPr>
      <w:r w:rsidRPr="002B54FD">
        <w:rPr>
          <w:rFonts w:ascii="Times New Roman" w:hAnsi="Times New Roman"/>
          <w:b/>
          <w:sz w:val="28"/>
          <w:szCs w:val="28"/>
        </w:rPr>
        <w:t>Доклад</w:t>
      </w:r>
      <w:r>
        <w:rPr>
          <w:rFonts w:ascii="Times New Roman" w:hAnsi="Times New Roman"/>
          <w:sz w:val="28"/>
          <w:szCs w:val="28"/>
        </w:rPr>
        <w:t xml:space="preserve"> начальника Управления «Приоритетные направления развития муниципальной системы образования </w:t>
      </w:r>
      <w:proofErr w:type="spellStart"/>
      <w:r>
        <w:rPr>
          <w:rFonts w:ascii="Times New Roman" w:hAnsi="Times New Roman"/>
          <w:sz w:val="28"/>
          <w:szCs w:val="28"/>
        </w:rPr>
        <w:t>Гусевского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округа».</w:t>
      </w:r>
    </w:p>
    <w:p w:rsidR="00260CBB" w:rsidRPr="002B54FD" w:rsidRDefault="00260CBB" w:rsidP="00260CBB">
      <w:pPr>
        <w:pStyle w:val="a3"/>
        <w:numPr>
          <w:ilvl w:val="0"/>
          <w:numId w:val="1"/>
        </w:numPr>
        <w:spacing w:after="0" w:line="240" w:lineRule="auto"/>
        <w:ind w:right="448"/>
        <w:jc w:val="both"/>
        <w:rPr>
          <w:rFonts w:ascii="Times New Roman" w:hAnsi="Times New Roman"/>
          <w:b/>
          <w:sz w:val="28"/>
          <w:szCs w:val="28"/>
        </w:rPr>
      </w:pPr>
      <w:r w:rsidRPr="002B54FD">
        <w:rPr>
          <w:rFonts w:ascii="Times New Roman" w:hAnsi="Times New Roman"/>
          <w:b/>
          <w:sz w:val="28"/>
          <w:szCs w:val="28"/>
        </w:rPr>
        <w:t>Награждение:</w:t>
      </w:r>
    </w:p>
    <w:p w:rsidR="00260CBB" w:rsidRDefault="00260CBB" w:rsidP="00260CBB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Медалью «Ветеран системы образования Калининградской области»;</w:t>
      </w:r>
    </w:p>
    <w:p w:rsidR="00260CBB" w:rsidRDefault="00260CBB" w:rsidP="00260CBB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Грамотами Министерства образования Калининградской области;</w:t>
      </w:r>
    </w:p>
    <w:p w:rsidR="00260CBB" w:rsidRDefault="00260CBB" w:rsidP="00260CBB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Благодарственными письмами главы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Гусевский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округ» педагогов, которые уходят на заслуженный отдых. </w:t>
      </w:r>
    </w:p>
    <w:p w:rsidR="00260CBB" w:rsidRDefault="00260CBB" w:rsidP="00260CB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51F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VI.   </w:t>
      </w:r>
      <w:proofErr w:type="spellStart"/>
      <w:r w:rsidRPr="002B54FD">
        <w:rPr>
          <w:b/>
          <w:sz w:val="28"/>
          <w:szCs w:val="28"/>
          <w:lang w:val="en-US"/>
        </w:rPr>
        <w:t>Чествование</w:t>
      </w:r>
      <w:proofErr w:type="spellEnd"/>
      <w:r w:rsidRPr="002B54FD">
        <w:rPr>
          <w:b/>
          <w:sz w:val="28"/>
          <w:szCs w:val="28"/>
          <w:lang w:val="en-US"/>
        </w:rPr>
        <w:t xml:space="preserve"> </w:t>
      </w:r>
      <w:proofErr w:type="spellStart"/>
      <w:r w:rsidRPr="002B54FD">
        <w:rPr>
          <w:b/>
          <w:sz w:val="28"/>
          <w:szCs w:val="28"/>
          <w:lang w:val="en-US"/>
        </w:rPr>
        <w:t>молодых</w:t>
      </w:r>
      <w:proofErr w:type="spellEnd"/>
      <w:r w:rsidRPr="002B54FD">
        <w:rPr>
          <w:b/>
          <w:sz w:val="28"/>
          <w:szCs w:val="28"/>
          <w:lang w:val="en-US"/>
        </w:rPr>
        <w:t xml:space="preserve"> </w:t>
      </w:r>
      <w:proofErr w:type="spellStart"/>
      <w:r w:rsidRPr="002B54FD">
        <w:rPr>
          <w:b/>
          <w:sz w:val="28"/>
          <w:szCs w:val="28"/>
          <w:lang w:val="en-US"/>
        </w:rPr>
        <w:t>педагогов</w:t>
      </w:r>
      <w:proofErr w:type="spellEnd"/>
      <w:r w:rsidRPr="002B54FD">
        <w:rPr>
          <w:b/>
          <w:sz w:val="28"/>
          <w:szCs w:val="28"/>
        </w:rPr>
        <w:t>.</w:t>
      </w:r>
    </w:p>
    <w:p w:rsidR="00260CBB" w:rsidRPr="002B54FD" w:rsidRDefault="00260CBB" w:rsidP="00260CBB">
      <w:pPr>
        <w:pStyle w:val="a3"/>
        <w:numPr>
          <w:ilvl w:val="0"/>
          <w:numId w:val="1"/>
        </w:numPr>
        <w:spacing w:after="0" w:line="240" w:lineRule="auto"/>
        <w:ind w:right="4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Закрытие конференции.</w:t>
      </w:r>
    </w:p>
    <w:p w:rsidR="00260CBB" w:rsidRDefault="00260CBB" w:rsidP="00260CBB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260CBB" w:rsidRPr="004B4F09" w:rsidRDefault="00260CBB" w:rsidP="00260CBB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260CBB" w:rsidRPr="004B4F09" w:rsidRDefault="00260CBB" w:rsidP="00260CBB">
      <w:pPr>
        <w:rPr>
          <w:sz w:val="28"/>
          <w:szCs w:val="28"/>
        </w:rPr>
      </w:pPr>
    </w:p>
    <w:p w:rsidR="00260CBB" w:rsidRDefault="00260CBB" w:rsidP="00E914E1">
      <w:pPr>
        <w:ind w:right="560"/>
        <w:jc w:val="center"/>
        <w:outlineLvl w:val="0"/>
        <w:rPr>
          <w:b/>
          <w:sz w:val="28"/>
          <w:szCs w:val="28"/>
        </w:rPr>
      </w:pPr>
    </w:p>
    <w:p w:rsidR="00E914E1" w:rsidRDefault="00E914E1" w:rsidP="00E914E1">
      <w:pPr>
        <w:ind w:right="560"/>
        <w:jc w:val="center"/>
        <w:outlineLvl w:val="0"/>
        <w:rPr>
          <w:b/>
          <w:sz w:val="28"/>
          <w:szCs w:val="28"/>
        </w:rPr>
      </w:pPr>
      <w:r w:rsidRPr="00BF7C1A">
        <w:rPr>
          <w:b/>
          <w:sz w:val="28"/>
          <w:szCs w:val="28"/>
        </w:rPr>
        <w:lastRenderedPageBreak/>
        <w:t xml:space="preserve">План </w:t>
      </w:r>
      <w:r w:rsidR="008139B8">
        <w:rPr>
          <w:b/>
          <w:sz w:val="28"/>
          <w:szCs w:val="28"/>
        </w:rPr>
        <w:t>участия в Педагогическом марафоне</w:t>
      </w:r>
    </w:p>
    <w:p w:rsidR="00163553" w:rsidRDefault="00163553" w:rsidP="001456FD">
      <w:pPr>
        <w:ind w:right="5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 августа 2016 </w:t>
      </w:r>
      <w:r w:rsidR="00E914E1" w:rsidRPr="00BF7C1A">
        <w:rPr>
          <w:b/>
          <w:sz w:val="28"/>
          <w:szCs w:val="28"/>
        </w:rPr>
        <w:t>года</w:t>
      </w:r>
      <w:r w:rsidR="001456FD">
        <w:rPr>
          <w:b/>
          <w:sz w:val="28"/>
          <w:szCs w:val="28"/>
        </w:rPr>
        <w:t xml:space="preserve"> – Пленарное заседание</w:t>
      </w:r>
    </w:p>
    <w:p w:rsidR="00163553" w:rsidRPr="0072567D" w:rsidRDefault="00163553" w:rsidP="00E914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29-30 августа 2016 г. </w:t>
      </w:r>
      <w:r w:rsidR="00A57C2A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Мероприятия в рамках Педагогического марафона</w:t>
      </w:r>
    </w:p>
    <w:p w:rsidR="00E914E1" w:rsidRPr="00FF41FE" w:rsidRDefault="00E914E1" w:rsidP="00E914E1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695"/>
        <w:gridCol w:w="3756"/>
        <w:gridCol w:w="3143"/>
      </w:tblGrid>
      <w:tr w:rsidR="00E914E1" w:rsidTr="00166722">
        <w:tc>
          <w:tcPr>
            <w:tcW w:w="540" w:type="dxa"/>
            <w:shd w:val="clear" w:color="auto" w:fill="auto"/>
          </w:tcPr>
          <w:p w:rsidR="00E914E1" w:rsidRDefault="00E914E1" w:rsidP="0016672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95" w:type="dxa"/>
            <w:shd w:val="clear" w:color="auto" w:fill="auto"/>
          </w:tcPr>
          <w:p w:rsidR="00E914E1" w:rsidRDefault="00E914E1" w:rsidP="00166722">
            <w:r>
              <w:t>Тема</w:t>
            </w:r>
          </w:p>
        </w:tc>
        <w:tc>
          <w:tcPr>
            <w:tcW w:w="3756" w:type="dxa"/>
            <w:shd w:val="clear" w:color="auto" w:fill="auto"/>
          </w:tcPr>
          <w:p w:rsidR="00E914E1" w:rsidRDefault="00E914E1" w:rsidP="00166722">
            <w:r>
              <w:t>Модераторы, выступающие</w:t>
            </w:r>
          </w:p>
        </w:tc>
        <w:tc>
          <w:tcPr>
            <w:tcW w:w="3143" w:type="dxa"/>
            <w:shd w:val="clear" w:color="auto" w:fill="auto"/>
          </w:tcPr>
          <w:p w:rsidR="00E914E1" w:rsidRDefault="00E914E1" w:rsidP="00166722">
            <w:r>
              <w:t xml:space="preserve">Участники </w:t>
            </w:r>
          </w:p>
        </w:tc>
      </w:tr>
      <w:tr w:rsidR="00E914E1" w:rsidTr="00166722">
        <w:tc>
          <w:tcPr>
            <w:tcW w:w="540" w:type="dxa"/>
            <w:shd w:val="clear" w:color="auto" w:fill="auto"/>
          </w:tcPr>
          <w:p w:rsidR="00E914E1" w:rsidRDefault="00E914E1" w:rsidP="00166722">
            <w:r>
              <w:t>1</w:t>
            </w:r>
          </w:p>
        </w:tc>
        <w:tc>
          <w:tcPr>
            <w:tcW w:w="7695" w:type="dxa"/>
            <w:shd w:val="clear" w:color="auto" w:fill="auto"/>
          </w:tcPr>
          <w:p w:rsidR="00E914E1" w:rsidRDefault="00163553" w:rsidP="00166722">
            <w:pPr>
              <w:rPr>
                <w:b/>
              </w:rPr>
            </w:pPr>
            <w:r>
              <w:rPr>
                <w:b/>
              </w:rPr>
              <w:t>«Использование результатов независимых оценочных процедур  (ЕГЭ, ОГЭ, ВПР) в повышении качества образования».</w:t>
            </w:r>
          </w:p>
          <w:p w:rsidR="00163553" w:rsidRPr="007A0574" w:rsidRDefault="00163553" w:rsidP="00166722">
            <w:pPr>
              <w:rPr>
                <w:b/>
              </w:rPr>
            </w:pPr>
          </w:p>
        </w:tc>
        <w:tc>
          <w:tcPr>
            <w:tcW w:w="3756" w:type="dxa"/>
            <w:shd w:val="clear" w:color="auto" w:fill="auto"/>
          </w:tcPr>
          <w:p w:rsidR="00E914E1" w:rsidRDefault="007106BE" w:rsidP="00166722">
            <w:proofErr w:type="spellStart"/>
            <w:r>
              <w:t>Аставина</w:t>
            </w:r>
            <w:proofErr w:type="spellEnd"/>
            <w:r>
              <w:t xml:space="preserve"> Вера Николаевна, главный специалист Управления образования</w:t>
            </w:r>
            <w:r w:rsidR="00E914E1">
              <w:t>,</w:t>
            </w:r>
          </w:p>
          <w:p w:rsidR="00E914E1" w:rsidRDefault="00E914E1" w:rsidP="00166722"/>
        </w:tc>
        <w:tc>
          <w:tcPr>
            <w:tcW w:w="3143" w:type="dxa"/>
            <w:shd w:val="clear" w:color="auto" w:fill="auto"/>
          </w:tcPr>
          <w:p w:rsidR="00E914E1" w:rsidRDefault="00E914E1" w:rsidP="00166722">
            <w:r>
              <w:t>Руководители ОО</w:t>
            </w:r>
          </w:p>
        </w:tc>
      </w:tr>
      <w:tr w:rsidR="00C773C3" w:rsidTr="00166722">
        <w:tc>
          <w:tcPr>
            <w:tcW w:w="540" w:type="dxa"/>
            <w:shd w:val="clear" w:color="auto" w:fill="auto"/>
          </w:tcPr>
          <w:p w:rsidR="00C773C3" w:rsidRDefault="001456FD" w:rsidP="00166722">
            <w:r>
              <w:t>2</w:t>
            </w:r>
          </w:p>
        </w:tc>
        <w:tc>
          <w:tcPr>
            <w:tcW w:w="7695" w:type="dxa"/>
            <w:shd w:val="clear" w:color="auto" w:fill="auto"/>
          </w:tcPr>
          <w:p w:rsidR="00C773C3" w:rsidRDefault="00C773C3" w:rsidP="00166722">
            <w:pPr>
              <w:rPr>
                <w:b/>
              </w:rPr>
            </w:pPr>
            <w:r>
              <w:rPr>
                <w:b/>
              </w:rPr>
              <w:t>«Модернизация технологий и содержания образования с учетом Концепций преподавания учебных предметов</w:t>
            </w:r>
            <w:r w:rsidR="001609DE">
              <w:rPr>
                <w:b/>
              </w:rPr>
              <w:t>»</w:t>
            </w:r>
          </w:p>
          <w:p w:rsidR="001609DE" w:rsidRDefault="001609DE" w:rsidP="00166722">
            <w:pPr>
              <w:rPr>
                <w:b/>
              </w:rPr>
            </w:pPr>
            <w:r>
              <w:rPr>
                <w:b/>
              </w:rPr>
              <w:t>- история, обществознание</w:t>
            </w:r>
          </w:p>
          <w:p w:rsidR="001609DE" w:rsidRDefault="00A9542D" w:rsidP="0016672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1609DE">
              <w:rPr>
                <w:b/>
              </w:rPr>
              <w:t>география</w:t>
            </w:r>
          </w:p>
          <w:p w:rsidR="001456FD" w:rsidRDefault="001456FD" w:rsidP="00166722">
            <w:pPr>
              <w:rPr>
                <w:b/>
              </w:rPr>
            </w:pPr>
            <w:r>
              <w:rPr>
                <w:b/>
              </w:rPr>
              <w:t>- начальные классы</w:t>
            </w:r>
          </w:p>
          <w:p w:rsidR="001456FD" w:rsidRDefault="001456FD" w:rsidP="00166722">
            <w:pPr>
              <w:rPr>
                <w:b/>
              </w:rPr>
            </w:pPr>
            <w:r>
              <w:rPr>
                <w:b/>
              </w:rPr>
              <w:t>- иностранные языки</w:t>
            </w:r>
          </w:p>
          <w:p w:rsidR="006939C2" w:rsidRDefault="006939C2" w:rsidP="00166722">
            <w:pPr>
              <w:rPr>
                <w:b/>
              </w:rPr>
            </w:pPr>
            <w:r>
              <w:rPr>
                <w:b/>
              </w:rPr>
              <w:t>- русский язык и литература</w:t>
            </w:r>
          </w:p>
          <w:p w:rsidR="006939C2" w:rsidRDefault="006939C2" w:rsidP="00166722">
            <w:pPr>
              <w:rPr>
                <w:b/>
              </w:rPr>
            </w:pPr>
            <w:r>
              <w:rPr>
                <w:b/>
              </w:rPr>
              <w:t>- физическая культура</w:t>
            </w:r>
          </w:p>
          <w:p w:rsidR="006939C2" w:rsidRDefault="006939C2" w:rsidP="00166722">
            <w:pPr>
              <w:rPr>
                <w:b/>
              </w:rPr>
            </w:pPr>
          </w:p>
        </w:tc>
        <w:tc>
          <w:tcPr>
            <w:tcW w:w="3756" w:type="dxa"/>
            <w:shd w:val="clear" w:color="auto" w:fill="auto"/>
          </w:tcPr>
          <w:p w:rsidR="00C773C3" w:rsidRDefault="00A9542D" w:rsidP="00166722">
            <w:r>
              <w:t>руководители ММО</w:t>
            </w:r>
          </w:p>
        </w:tc>
        <w:tc>
          <w:tcPr>
            <w:tcW w:w="3143" w:type="dxa"/>
            <w:shd w:val="clear" w:color="auto" w:fill="auto"/>
          </w:tcPr>
          <w:p w:rsidR="00C773C3" w:rsidRDefault="00A9542D" w:rsidP="00166722">
            <w:r>
              <w:t>учителя-предметники</w:t>
            </w:r>
            <w:r w:rsidR="001456FD">
              <w:t xml:space="preserve"> </w:t>
            </w:r>
            <w:proofErr w:type="spellStart"/>
            <w:r w:rsidR="001456FD">
              <w:t>Гусевского</w:t>
            </w:r>
            <w:proofErr w:type="spellEnd"/>
            <w:r w:rsidR="001456FD">
              <w:t xml:space="preserve">, Озерского и </w:t>
            </w:r>
            <w:proofErr w:type="spellStart"/>
            <w:r w:rsidR="001456FD">
              <w:t>Нестеровского</w:t>
            </w:r>
            <w:proofErr w:type="spellEnd"/>
            <w:r w:rsidR="001456FD">
              <w:t xml:space="preserve"> МО</w:t>
            </w:r>
          </w:p>
        </w:tc>
      </w:tr>
      <w:tr w:rsidR="00E914E1" w:rsidTr="00166722">
        <w:tc>
          <w:tcPr>
            <w:tcW w:w="540" w:type="dxa"/>
            <w:shd w:val="clear" w:color="auto" w:fill="auto"/>
          </w:tcPr>
          <w:p w:rsidR="00E914E1" w:rsidRDefault="001456FD" w:rsidP="00166722">
            <w:r>
              <w:t>3</w:t>
            </w:r>
          </w:p>
        </w:tc>
        <w:tc>
          <w:tcPr>
            <w:tcW w:w="7695" w:type="dxa"/>
            <w:shd w:val="clear" w:color="auto" w:fill="auto"/>
          </w:tcPr>
          <w:p w:rsidR="00E914E1" w:rsidRPr="00C21BB6" w:rsidRDefault="001C66A4" w:rsidP="00166722">
            <w:pPr>
              <w:rPr>
                <w:b/>
              </w:rPr>
            </w:pPr>
            <w:r>
              <w:rPr>
                <w:b/>
              </w:rPr>
              <w:t>«</w:t>
            </w:r>
            <w:r w:rsidR="00F46298">
              <w:rPr>
                <w:b/>
              </w:rPr>
              <w:t>Взаимодействие взрослого и ребенка как основа его социализации  в обществе, воспитания и развития моральных, нравственных и патриотических чувств</w:t>
            </w:r>
            <w:r>
              <w:rPr>
                <w:b/>
              </w:rPr>
              <w:t>»</w:t>
            </w:r>
          </w:p>
          <w:p w:rsidR="00E914E1" w:rsidRDefault="00E914E1" w:rsidP="001667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14E1" w:rsidRPr="00B8155C" w:rsidRDefault="00E914E1" w:rsidP="001667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14E1" w:rsidRPr="00B8155C" w:rsidRDefault="00E914E1" w:rsidP="001667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14E1" w:rsidRDefault="00E914E1" w:rsidP="00166722">
            <w:r w:rsidRPr="00B8155C">
              <w:t xml:space="preserve">     </w:t>
            </w:r>
          </w:p>
        </w:tc>
        <w:tc>
          <w:tcPr>
            <w:tcW w:w="3756" w:type="dxa"/>
            <w:shd w:val="clear" w:color="auto" w:fill="auto"/>
          </w:tcPr>
          <w:p w:rsidR="00E914E1" w:rsidRDefault="00E914E1" w:rsidP="00166722">
            <w:r>
              <w:t>Кожемякина Галина Владимировна, методист МКУ «ИМЦ»</w:t>
            </w:r>
          </w:p>
          <w:p w:rsidR="00E914E1" w:rsidRDefault="00E914E1" w:rsidP="00166722"/>
          <w:p w:rsidR="00E914E1" w:rsidRDefault="00E914E1" w:rsidP="00166722"/>
          <w:p w:rsidR="00E914E1" w:rsidRDefault="00E914E1" w:rsidP="00166722"/>
          <w:p w:rsidR="00E914E1" w:rsidRPr="00B8155C" w:rsidRDefault="00E914E1" w:rsidP="0016672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914E1" w:rsidRDefault="00E914E1" w:rsidP="00166722"/>
        </w:tc>
        <w:tc>
          <w:tcPr>
            <w:tcW w:w="3143" w:type="dxa"/>
            <w:shd w:val="clear" w:color="auto" w:fill="auto"/>
          </w:tcPr>
          <w:p w:rsidR="00E914E1" w:rsidRDefault="00E914E1" w:rsidP="00F068BA">
            <w:r>
              <w:t>Заместители руководителей, воспитатели, психологи, логопеды, инструкторы по физическому воспит</w:t>
            </w:r>
            <w:r w:rsidR="00F068BA">
              <w:t>анию, музыкальные руководители</w:t>
            </w:r>
          </w:p>
        </w:tc>
      </w:tr>
      <w:tr w:rsidR="00E914E1" w:rsidTr="00166722">
        <w:tc>
          <w:tcPr>
            <w:tcW w:w="540" w:type="dxa"/>
            <w:shd w:val="clear" w:color="auto" w:fill="auto"/>
          </w:tcPr>
          <w:p w:rsidR="00E914E1" w:rsidRDefault="001456FD" w:rsidP="00166722">
            <w:r>
              <w:t>4</w:t>
            </w:r>
          </w:p>
        </w:tc>
        <w:tc>
          <w:tcPr>
            <w:tcW w:w="7695" w:type="dxa"/>
            <w:shd w:val="clear" w:color="auto" w:fill="auto"/>
          </w:tcPr>
          <w:p w:rsidR="00E914E1" w:rsidRPr="003C6D5A" w:rsidRDefault="00F46298" w:rsidP="00166722">
            <w:pPr>
              <w:rPr>
                <w:b/>
              </w:rPr>
            </w:pPr>
            <w:r>
              <w:rPr>
                <w:b/>
              </w:rPr>
              <w:t>«Российское движение школьников – условие формирования личности на основе системы национальных ценностей»</w:t>
            </w:r>
          </w:p>
        </w:tc>
        <w:tc>
          <w:tcPr>
            <w:tcW w:w="3756" w:type="dxa"/>
            <w:shd w:val="clear" w:color="auto" w:fill="auto"/>
          </w:tcPr>
          <w:p w:rsidR="00F46298" w:rsidRDefault="00F46298" w:rsidP="00F46298">
            <w:r>
              <w:t>Орлова Наталья Александровна, методист МКУ «ИМЦ»</w:t>
            </w:r>
          </w:p>
          <w:p w:rsidR="00F46298" w:rsidRDefault="00F46298" w:rsidP="00F46298">
            <w:r>
              <w:t>Чудаков Евгений Владимирович, заместитель директора по ВР МАОУ СОШ № 3</w:t>
            </w:r>
          </w:p>
          <w:p w:rsidR="00E914E1" w:rsidRDefault="00E914E1" w:rsidP="00166722"/>
        </w:tc>
        <w:tc>
          <w:tcPr>
            <w:tcW w:w="3143" w:type="dxa"/>
            <w:shd w:val="clear" w:color="auto" w:fill="auto"/>
          </w:tcPr>
          <w:p w:rsidR="00E914E1" w:rsidRDefault="00F46298" w:rsidP="00166722">
            <w:r>
              <w:lastRenderedPageBreak/>
              <w:t>Заместители директоров по ВР, классные руководители, педагоги-организаторы</w:t>
            </w:r>
          </w:p>
        </w:tc>
      </w:tr>
      <w:tr w:rsidR="00E914E1" w:rsidTr="00166722">
        <w:tc>
          <w:tcPr>
            <w:tcW w:w="540" w:type="dxa"/>
            <w:shd w:val="clear" w:color="auto" w:fill="auto"/>
          </w:tcPr>
          <w:p w:rsidR="00E914E1" w:rsidRDefault="001456FD" w:rsidP="00166722">
            <w:r>
              <w:lastRenderedPageBreak/>
              <w:t>5</w:t>
            </w:r>
          </w:p>
        </w:tc>
        <w:tc>
          <w:tcPr>
            <w:tcW w:w="7695" w:type="dxa"/>
            <w:shd w:val="clear" w:color="auto" w:fill="auto"/>
          </w:tcPr>
          <w:p w:rsidR="00E914E1" w:rsidRPr="00F92670" w:rsidRDefault="00E914E1" w:rsidP="00F46298">
            <w:pPr>
              <w:rPr>
                <w:b/>
              </w:rPr>
            </w:pPr>
            <w:r>
              <w:rPr>
                <w:b/>
                <w:bCs/>
              </w:rPr>
              <w:t>«</w:t>
            </w:r>
            <w:r w:rsidR="00F46298">
              <w:rPr>
                <w:b/>
                <w:bCs/>
              </w:rPr>
              <w:t>Условия организации и осуществления образовательной деятельности при реализации  ФГОС для детей с ОВЗ»</w:t>
            </w:r>
          </w:p>
        </w:tc>
        <w:tc>
          <w:tcPr>
            <w:tcW w:w="3756" w:type="dxa"/>
            <w:shd w:val="clear" w:color="auto" w:fill="auto"/>
          </w:tcPr>
          <w:p w:rsidR="00E914E1" w:rsidRDefault="00E914E1" w:rsidP="00166722">
            <w:r>
              <w:t>Москалева Оксана Дмитриевна, специалист Управления образования</w:t>
            </w:r>
            <w:r w:rsidR="00214773">
              <w:t xml:space="preserve">, </w:t>
            </w:r>
            <w:proofErr w:type="spellStart"/>
            <w:r w:rsidR="00214773">
              <w:t>Бесшапочникова</w:t>
            </w:r>
            <w:proofErr w:type="spellEnd"/>
            <w:r w:rsidR="00214773">
              <w:t xml:space="preserve"> Лариса Николаевна, директор ЦППР и</w:t>
            </w:r>
            <w:proofErr w:type="gramStart"/>
            <w:r w:rsidR="00214773">
              <w:t xml:space="preserve"> К</w:t>
            </w:r>
            <w:bookmarkStart w:id="0" w:name="_GoBack"/>
            <w:bookmarkEnd w:id="0"/>
            <w:proofErr w:type="gramEnd"/>
          </w:p>
        </w:tc>
        <w:tc>
          <w:tcPr>
            <w:tcW w:w="3143" w:type="dxa"/>
            <w:shd w:val="clear" w:color="auto" w:fill="auto"/>
          </w:tcPr>
          <w:p w:rsidR="00E914E1" w:rsidRPr="00F92670" w:rsidRDefault="00E914E1" w:rsidP="00166722">
            <w:r>
              <w:t xml:space="preserve">Логопеды, психологи, дефектологи, </w:t>
            </w:r>
            <w:r w:rsidRPr="00F92670">
              <w:t>зам. дир</w:t>
            </w:r>
            <w:r>
              <w:t>ектора по УВР (начальная школа), воспитатели ДОУ</w:t>
            </w:r>
            <w:r w:rsidR="001456FD">
              <w:t xml:space="preserve"> </w:t>
            </w:r>
            <w:proofErr w:type="spellStart"/>
            <w:r w:rsidR="001456FD">
              <w:t>Гусевского</w:t>
            </w:r>
            <w:proofErr w:type="spellEnd"/>
            <w:r w:rsidR="001456FD">
              <w:t xml:space="preserve">, Озерского и </w:t>
            </w:r>
            <w:proofErr w:type="spellStart"/>
            <w:r w:rsidR="001456FD">
              <w:t>Нестеровского</w:t>
            </w:r>
            <w:proofErr w:type="spellEnd"/>
            <w:r w:rsidR="001456FD">
              <w:t xml:space="preserve"> МО</w:t>
            </w:r>
          </w:p>
          <w:p w:rsidR="00E914E1" w:rsidRDefault="00E914E1" w:rsidP="00166722"/>
        </w:tc>
      </w:tr>
      <w:tr w:rsidR="00E914E1" w:rsidTr="00166722">
        <w:tc>
          <w:tcPr>
            <w:tcW w:w="540" w:type="dxa"/>
            <w:shd w:val="clear" w:color="auto" w:fill="auto"/>
          </w:tcPr>
          <w:p w:rsidR="00E914E1" w:rsidRDefault="001456FD" w:rsidP="00166722">
            <w:r>
              <w:t>6</w:t>
            </w:r>
          </w:p>
        </w:tc>
        <w:tc>
          <w:tcPr>
            <w:tcW w:w="7695" w:type="dxa"/>
            <w:shd w:val="clear" w:color="auto" w:fill="auto"/>
          </w:tcPr>
          <w:p w:rsidR="00E914E1" w:rsidRPr="003C6D5A" w:rsidRDefault="00E914E1" w:rsidP="00F46298">
            <w:pPr>
              <w:rPr>
                <w:b/>
              </w:rPr>
            </w:pPr>
            <w:r>
              <w:rPr>
                <w:b/>
              </w:rPr>
              <w:t>Круглый стол «</w:t>
            </w:r>
            <w:r w:rsidR="00F46298">
              <w:rPr>
                <w:b/>
              </w:rPr>
              <w:t>Создание региональной модели организации профессионального обучения школьников в условиях взаимодействия организаций общего и профессионального образования</w:t>
            </w:r>
            <w:r>
              <w:rPr>
                <w:b/>
              </w:rPr>
              <w:t xml:space="preserve">» </w:t>
            </w:r>
          </w:p>
        </w:tc>
        <w:tc>
          <w:tcPr>
            <w:tcW w:w="3756" w:type="dxa"/>
            <w:shd w:val="clear" w:color="auto" w:fill="auto"/>
          </w:tcPr>
          <w:p w:rsidR="00E914E1" w:rsidRDefault="00E914E1" w:rsidP="00166722">
            <w:proofErr w:type="spellStart"/>
            <w:r>
              <w:t>Пенькова</w:t>
            </w:r>
            <w:proofErr w:type="spellEnd"/>
            <w:r>
              <w:t xml:space="preserve"> Нина Семеновна, заведующая МКУ «ИМЦ»</w:t>
            </w:r>
          </w:p>
        </w:tc>
        <w:tc>
          <w:tcPr>
            <w:tcW w:w="3143" w:type="dxa"/>
            <w:shd w:val="clear" w:color="auto" w:fill="auto"/>
          </w:tcPr>
          <w:p w:rsidR="00E914E1" w:rsidRDefault="00E914E1" w:rsidP="00F46298">
            <w:r>
              <w:t xml:space="preserve">Заместители директоров, курирующие данное направление,  </w:t>
            </w:r>
            <w:r w:rsidR="00F46298">
              <w:t>представители СПО</w:t>
            </w:r>
          </w:p>
        </w:tc>
      </w:tr>
      <w:tr w:rsidR="00E914E1" w:rsidTr="00166722">
        <w:tc>
          <w:tcPr>
            <w:tcW w:w="540" w:type="dxa"/>
            <w:shd w:val="clear" w:color="auto" w:fill="auto"/>
          </w:tcPr>
          <w:p w:rsidR="00E914E1" w:rsidRDefault="008139B8" w:rsidP="00166722">
            <w:r>
              <w:t>7</w:t>
            </w:r>
          </w:p>
        </w:tc>
        <w:tc>
          <w:tcPr>
            <w:tcW w:w="7695" w:type="dxa"/>
            <w:shd w:val="clear" w:color="auto" w:fill="auto"/>
          </w:tcPr>
          <w:p w:rsidR="00E914E1" w:rsidRPr="006617A8" w:rsidRDefault="008139B8" w:rsidP="00166722">
            <w:pPr>
              <w:rPr>
                <w:b/>
              </w:rPr>
            </w:pPr>
            <w:r>
              <w:rPr>
                <w:b/>
              </w:rPr>
              <w:t>Презентация работы опорных площадок по духовно-нравственному воспитанию и обучению</w:t>
            </w:r>
          </w:p>
        </w:tc>
        <w:tc>
          <w:tcPr>
            <w:tcW w:w="3756" w:type="dxa"/>
            <w:shd w:val="clear" w:color="auto" w:fill="auto"/>
          </w:tcPr>
          <w:p w:rsidR="00E914E1" w:rsidRDefault="008139B8" w:rsidP="00166722">
            <w:r>
              <w:t xml:space="preserve">Беспалова Марина Владимировна, директор «СОШ в п. </w:t>
            </w:r>
            <w:proofErr w:type="spellStart"/>
            <w:r>
              <w:t>Маяковское</w:t>
            </w:r>
            <w:proofErr w:type="spellEnd"/>
            <w:r>
              <w:t>»,</w:t>
            </w:r>
          </w:p>
          <w:p w:rsidR="008139B8" w:rsidRDefault="008139B8" w:rsidP="00166722">
            <w:r>
              <w:t xml:space="preserve">Борисова Людмила </w:t>
            </w:r>
            <w:proofErr w:type="spellStart"/>
            <w:r>
              <w:t>Лонгиновна</w:t>
            </w:r>
            <w:proofErr w:type="spellEnd"/>
            <w:r>
              <w:t>, заведующая МАОУ детский сад № 14</w:t>
            </w:r>
          </w:p>
        </w:tc>
        <w:tc>
          <w:tcPr>
            <w:tcW w:w="3143" w:type="dxa"/>
            <w:shd w:val="clear" w:color="auto" w:fill="auto"/>
          </w:tcPr>
          <w:p w:rsidR="00E914E1" w:rsidRDefault="008139B8" w:rsidP="00166722">
            <w:r>
              <w:t>заместители директоров по ВР, педагоги</w:t>
            </w:r>
          </w:p>
        </w:tc>
      </w:tr>
      <w:tr w:rsidR="008139B8" w:rsidTr="00166722">
        <w:tc>
          <w:tcPr>
            <w:tcW w:w="540" w:type="dxa"/>
            <w:shd w:val="clear" w:color="auto" w:fill="auto"/>
          </w:tcPr>
          <w:p w:rsidR="008139B8" w:rsidRDefault="008139B8" w:rsidP="00166722">
            <w:r>
              <w:t>8</w:t>
            </w:r>
          </w:p>
        </w:tc>
        <w:tc>
          <w:tcPr>
            <w:tcW w:w="7695" w:type="dxa"/>
            <w:shd w:val="clear" w:color="auto" w:fill="auto"/>
          </w:tcPr>
          <w:p w:rsidR="008139B8" w:rsidRDefault="008139B8" w:rsidP="00166722">
            <w:pPr>
              <w:rPr>
                <w:b/>
              </w:rPr>
            </w:pPr>
            <w:r>
              <w:rPr>
                <w:b/>
              </w:rPr>
              <w:t>Презентация работы опорной школы по математическому направлению и 3-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 xml:space="preserve"> моделированию</w:t>
            </w:r>
          </w:p>
          <w:p w:rsidR="008139B8" w:rsidRDefault="008139B8" w:rsidP="00166722">
            <w:pPr>
              <w:rPr>
                <w:b/>
              </w:rPr>
            </w:pPr>
          </w:p>
          <w:p w:rsidR="008139B8" w:rsidRPr="008139B8" w:rsidRDefault="008139B8" w:rsidP="00166722">
            <w:pPr>
              <w:rPr>
                <w:b/>
              </w:rPr>
            </w:pPr>
          </w:p>
        </w:tc>
        <w:tc>
          <w:tcPr>
            <w:tcW w:w="3756" w:type="dxa"/>
            <w:shd w:val="clear" w:color="auto" w:fill="auto"/>
          </w:tcPr>
          <w:p w:rsidR="008139B8" w:rsidRDefault="008139B8" w:rsidP="008139B8">
            <w:r>
              <w:t>Журило Татьяна Васильевна, директор МОУ СОШ № 5, Гаврилова Татьяна  Владимировна, директор МАОУ ДОД «ДЮЦ»</w:t>
            </w:r>
          </w:p>
        </w:tc>
        <w:tc>
          <w:tcPr>
            <w:tcW w:w="3143" w:type="dxa"/>
            <w:shd w:val="clear" w:color="auto" w:fill="auto"/>
          </w:tcPr>
          <w:p w:rsidR="008139B8" w:rsidRDefault="008139B8" w:rsidP="00166722">
            <w:r>
              <w:t>учителя математики, педагоги дополнительного образования</w:t>
            </w:r>
          </w:p>
        </w:tc>
      </w:tr>
    </w:tbl>
    <w:p w:rsidR="00AD67E6" w:rsidRDefault="00AD67E6"/>
    <w:sectPr w:rsidR="00AD67E6" w:rsidSect="007E4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649F2"/>
    <w:multiLevelType w:val="hybridMultilevel"/>
    <w:tmpl w:val="875A2970"/>
    <w:lvl w:ilvl="0" w:tplc="6554E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E59B7"/>
    <w:rsid w:val="001456FD"/>
    <w:rsid w:val="001609DE"/>
    <w:rsid w:val="00163553"/>
    <w:rsid w:val="001C66A4"/>
    <w:rsid w:val="001E59B7"/>
    <w:rsid w:val="00214773"/>
    <w:rsid w:val="00260CBB"/>
    <w:rsid w:val="006939C2"/>
    <w:rsid w:val="007106BE"/>
    <w:rsid w:val="00766ED8"/>
    <w:rsid w:val="007E4B2A"/>
    <w:rsid w:val="008139B8"/>
    <w:rsid w:val="00A57C2A"/>
    <w:rsid w:val="00A9542D"/>
    <w:rsid w:val="00AD67E6"/>
    <w:rsid w:val="00C773C3"/>
    <w:rsid w:val="00E914E1"/>
    <w:rsid w:val="00F068BA"/>
    <w:rsid w:val="00F46298"/>
    <w:rsid w:val="00F7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E1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E1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Пенькова Нина Семеновна</dc:creator>
  <cp:lastModifiedBy>marinovas</cp:lastModifiedBy>
  <cp:revision>2</cp:revision>
  <dcterms:created xsi:type="dcterms:W3CDTF">2016-06-28T14:59:00Z</dcterms:created>
  <dcterms:modified xsi:type="dcterms:W3CDTF">2016-06-28T14:59:00Z</dcterms:modified>
</cp:coreProperties>
</file>